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1.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ส่วนนำ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1.1  ความนำ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กระทรวงศึกษาธิการได้ประกาศใช้หลักสูตรแกนกลางการศึกษาขั้นพื้นฐาน  พุทธศักราช  2551  ให้เป็นหลักสูตรแกนกลางของประเทศ  เมื่อวันที่  11  กรกฎาคม  2551  เริ่มใช้เรียนในโรงเรียนต้นแบบการใช้หลักสูตรและโรงเรียนที่มีความพร้อม  ในปีการศึกษา  2552  และเริ่มใช้ในโรงเรียนทั่วไปในปีการศึกษา  2553  สำนักงานคณะกรรมการการศึกษาขั้นพื้นฐาน  โดยสำนักวิชาการและมาตรฐานการศึกษาได้ดำเนินการติดตามผลการนำหลักสูตรไปสู่การปฏิบัติอย่างต่อเนื่องในหลายรูปแบบทั้งการประชุมรับฟังความคิดเห็น  การนิเทศติดตามการใช้หลักสูตรของโรงเรียน  การรับฟังความคิดเห็นผ่านเว็บไซต์ของสำนักวิชาการและมาตรฐานการศึกษารายงานผลการวิจัยของหน่วยงานและองค์กรที่เกี่ยวข้องกับหลักสูตรและการใช้หลักสูตรแกนกลางการศึกษาขั้นพื้นฐาน  พุทธศักราช  2551  ผลจากการศึกษาพบว่า  หลักสูตรแกนกลางการศึกษาขั้นพื้นฐาน  พุทธศักราช  2551  มีข้อดีในหลายประการเช่น  กำหนดเป้าหมายการพัฒนาไว้ชัดเจน  มีความยืดหยุ่นเพียงพอให้สถานศึกษาบริหารจัดการหลักสูตรสถานศึกษาได้  สำหรับปัญหาที่พบส่วนใหญ่เกิดจากการนำหลักสูตรแกนกลางการศึกษาขั้นพื้นฐาน  พุทธศักราช  2551  สู่การปฏิบัติในสถานศึกษาแต่ละห้องเรียน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นอกจากนี้   การศึกษาข้อมูลทิศทางและกรอบยุทธศาสตร์ของแผนพัฒนาเศรษฐกิจและสังคมแห่งชาติฉบับที่  12(พ.ศ. 2560-2564)  ซึ่งเกิดขึ้นในช่วงเวลาของการปฏิรูปประเทศและสถานการณ์โลกที่เปลี่ยนแปลงอย่างรวดเร็วและเชื่อมโยงใกล้ชิดมากขึ้น  โดยจัดทำบนพื้นฐานกรอบยุทธศาสตร์ชาติ  20  ปี (พ.ศ. 2560-2579)   ซึ่งเป็นแผนหลักของการพัฒนาประเทศ  และเป้าหมายของการพัฒนาที่ยั่งยืน (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</w:rPr>
        <w:t>Susbtainable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</w:rPr>
        <w:t xml:space="preserve">  Development  Goals : SDGs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แผนการศึกษาชาติ  พ.ศ.  2560-2579  รวมทั้งการปรับโครงสร้างประเทศไปสู่ประเทศไทย  4.0  ซึ่งยุทธศาสตร์ชาติที่จะใช้เป็นกรอบแนวทางการพัฒนาในระยะ  20  ปีต่อจากนี้ประกอบด้วย  6  ยุทธศาสตร์  ได้แก่  (1) ยุทธศาสตร์ความมั่นคง  (2)  ยุทธศาสตร์ด้านการสร้างความสามารถในการแข่งขัน (3)  ยุทธศาสตร์การพัฒนาและเสริมสร้างศักยภาพคน  (4)  ยุทธศาสตร์ด้านการสร้างโอกาสความเสมอภาคและเท่าเทียมกันทางสังคม    (5)  ยุทธศาสตร์ด้านการสร้างการเติบโตบนคุณภาพชีวิตที่เป็นมิตรกับสิ่งแวดล้อม  และ(6)  ยุทธศาสตร์ด้านการปรับสมดุลและการพัฒนาระบบบริหารจัดการภาครัฐ  เพื่อมุ่งสู่วิสัยทัศน์และทิศทางการพัฒนาประเทศ  “ความมั่นคง  มั่งคั่ง  ยั่งยืน”  เป็นประเทศพัฒนาแล้วด้วยการพัฒนาตามหลักของปรัชญาเศรษฐกิจพอเพียง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ด็นสำคัญเพื่อแปลงแผนไปสู่การปฏิบัติให้เกิดผลสัมฤทธิ์ได้อย่างแท้จริงตามยุทธศาสตร์การพัฒนาและเสริมสร้างศักยภาพคน  คือ การเตรียมพร้อมด้านกำลังคนและการเสริมสร้างศักยภาพของประชากรในทุกช่วงวัยมุ่งเน้นการยกระดับคุณภาพทุนมนุษย์ของประเทศ  โดยพัฒนาคนให้เหมาะสมตามช่วงวัย  เพื่อให้เติบโตอย่างมีคุณภาพ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การพัฒนาทักษะที่สอดคล้องกับความต้องการตลาดแรงงานและทักษะที่จำเป็นต่อการดำรงชีวิตในศตวรรษที่  21  ของคนในแต่ละช่วงวัยตามความเหมาะสม  การเตรียมความพร้อมกำลังคนด้านวิทยาศาสตร์และเทคโนโลยีที่จะเปลี่ยนแปลงในอนาคต  ตลอดจนการยกระดับคุณภาพการศึกษาสู่ความเป็นเลิศ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ดังนั้น  การขับเคลื่อนยุทธศาสตร์ชาติ  เพื่อเตรียมความพร้อมให้คนสามารถปรับตัวรองรับผลกระทบจากการเปลี่ยนแปลงได้อย่างเหมาะสม  กระทรวงศึกษาธิการจึงกำหนดนโยบายสำคัญเร่งด่วนให้มีการปรับปรุง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หลักสูตรแกนกลางการศึกษาขั้นพื้นฐาน  พุทธศักราช 2551  โดยกลุ่มสาระการเรียนรู้คณิตศาสตร์  วิทยาศาสตร์  และสาระภูมิศาสตร์ในกลุ่มสาระการเรียนรู้สังคมศึกษา  ศาสนาและวัฒนธรรม  รวมทั้งสาระเทคโนโลยี  โดยมอบหมายให้สถาบันส่งเสริมการสอนวิทยาศาสตร์และเทคโนโลยี (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.)  ดำเนินการปรับปรุงสาระการเรียนรู้คณิตศาสตร์  กลุ่มสาระการเรียนรู้วิทยาศาสตร์และสาระเทคโนโลยี  และมอบหมายให้สำนักงานคณะกรรมการการศึกษาขั้นพื้นฐาน  ดำเนินการปรับปรุงสาระภูมิศาสตร์   ในกลุ่มสาระการเรียนรู้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การปรับปรุงหลักสูตรครั้งนี้ยังคงหลักการและโครงสร้างเดิมของหลักสูตรแกนกลางการศึกษาขั้นพื้นฐาน  พุทธศักราช  2551  คือ  ประกอบด้วย  8  กลุ่มสาระการเรียนรู้  ได้แก่  กลุ่มสาระการเรียนรู้ภาษาไทย  คณิตศาสตร์  วิทยาศาสตร์  สังคมศึกษา  ศาสนา  และวัฒนธรรม  สุขศึกษาและพละศึกษา  ศิลปะ  การงานอาชีพและเทคโนโลยี  และภาษาต่างประเทศแต่มุ่งเน้น  แต่ปรับปรุงเนื้อหาให้มีความทันสมัย  ทันต่อการเปลี่ยนแปลง  และความเจริญก้าวหน้าทางวิทยาการต่าง ๆ   คำนึงถึงการส่งเสริมให้ผู้เรียนมีทักษะที่จำเป็นสำหรับการเรียนรู้ในศตวรรษที่  21  เป็นสำคัญ   เตรียมผู้เรียนให้มีความพร้อมที่จะเรียนรู้สิ่งต่าง ๆพร้อมที่จะประกอบอาชีพ  เมื่อจบการศึกษา  หรือสามารถศึกษาต่อในระดับที่สูงขึ้น  สามารถแข่งขันและอยู่ร่วมกับประชาคมโลกได้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กรอบในการปรับปรุงคือ  ให้มีองค์กรความรู้ที่เป็นสากลเทียบเท่านานาชาติ  ปรับมาตรฐานการเรียนรู้และตัวชี้วัดให้มีความชัดเจน  ลดความซ้ำซ้อน  สอดคล้องและเชื่อมโยงกันภายในกลุ่มสาระการเรียนรู้  และระหว่างกลุ่มสาระการเรียนรู้  ตลอดจนเชื่อมโยงองค์ความรู้ทางวิทยาศาสตร์  คณิตศาสตร์  และเทคโนโลยี  เข้าด้วยกัน  จัดเรียงลำดับความยากง่ายของเนื้อหาในแต่ละระดับชั้นตามพัฒนาการแต่ละช่วงวัยให้มีความเชื่อมโยงความรู้และกระบวนการเรียนรู้  โดยให้เรียนรู้ผ่านการปฏิบัติที่ส่งเสริมให้ผู้เรียนพัฒนาความคิด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สาระสำคัญของการปรับปรุงหลักสูตร  มีดังนี้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  กลุ่มสาระการเรียนรู้คณิตศาสตร์  และวิทยาศาสตร์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1.1  จัดกลุ่มความรู้ใหม่และนำทักษะกระบวนการไป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การกับตัวชี้วัด  เน้นให้ผู้เรียนเกิดการคิดวิเคราะห์  คิดแก้ปัญหา  มีทักษะในศตวรรษที่  21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1.2  กำหนดมาตรฐานการเรียนรู้และตัวชี้วัดสำหรับผู้เรียนทุกคน  ที่เป็นพื้นฐานที่เกี่ยวข้องกับชีวิตประจำวันและเป็นพื้นฐานสำคัญในการศึกษาต่อระดับสูงขึ้น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1.3  ระดับชั้นมัธยมศึกษาปีที่  4-6  กำหนดตัวชี้วัดเป็นชั้นปี  เพื่อเป็นแนวทางให้สถานศึกษาจัดตามลำดับการเรียนรู้  อย่างไรก็ตามสถานศึกษาสามารถพิจารณาปรับเลื่อนไหลระหว่างชั้นปีได้ตามความเหมาะสม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2.  กลุ่มสาระการเรียนรู้วิทยาศาสตร์ได้เพิ่มสาระเทคโนโลยีซึ่งประกอบด้วยการออกแบบและเทคโนโลยีและวิทยาการคำนวร  ทั้งนี้  เอื้อต่อการจัดการเรียนรู้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การสาระทางคณิตศาสตร์  วิทยาศาสตร์  และเทคโนโลยี  กับกระบวนการเชิงวิศวกรรม  ตามแนวคิดสะเต็มศึกษา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3.  สาระภูมิศาสตร์  ซึ่งเป็นสาระหนึ่งในกลุ่มสาระการเรียนรู้สังคมศึกษา  ศาสนา  และวัฒนธรรม  ได้ปรับมาตรฐานการเรียนรู้และตัวชี้วัดให้มีความชัดเจนสอดคล้องกับพัฒนาการตามช่วงวัย  มีองค์ความรู้ที่เป็นสากล  เพิ่มความสามารถ  ทักษะ  และกระบวนการทางภูมิศาสตร์  ที่ชัดเจนขึ้น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เอกสารมาตรฐานการเรียนรู้และตัวชี้วัด  กลุ่มสาระการเรียนรู้คณิตศาสตร์  วิทยาศาสตร์  และสาระภูมิศาสตร์  ในกลุ่มสาระการเรียนรู้สังคมศึกษา  ศาสนา  และวัฒนธรรม (ฉบับปรับปรุง  พ.ศ. 2560) ตามหลักสูตรแกนกลางการศึกษาขั้นพื้นฐาน  พุทธศักราช  2551  นี้  จัดทำขึ้นสำหรับสถานศึกษาได้นำไปใช้เป็นกรอบ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และทิศทางในการจัดทำหลักสูตรสถานศึกษาและจัดการเรียนการสอน  เพื่อพัฒนาเยาวชนไทยทุกคนในระดับการศึกษา ให้มีคุณภาพด้านความรู้และทักษะที่จำเป็นสำหรับการดำรงชีวิตในสังคมที่มีการเปลี่ยนแปลง  นอกจากนี้มาตรฐานการเรียนรู้และตัวชี้วัดที่กำหนดไว้ในเอกสารนี้  จะช่วยให้ผู้เกี่ยวข้องใช้เป็นแนวทางในการส่งเสริม  สนับสนุนให้เกิดการพัฒนาผู้เรียนให้มีคุณภาพตามมาตรฐานการเรียนรู้อย่างแท้จริง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จึงได้นำกรอบและทิศทางของหลักสูตรแกนกลางการศึกษาขั้นพื้นฐาน  พุทธศักราช   2551  และหลักสูตรแกนกลางทีปรับปรุงในปี  พุทธศักราช  2560  มาจัดทำเป็นหลักสูตรสถานศึกษา  โดยยึดตามมาตรฐาน  และตัวชี้วัดที่กำหนด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1.2  วิสัยทัศน์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หลักสูตรหลักสูตรโรงเรียนนิคมควนขนุนวิทยา 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ตามหลักสูตรแกนกลางการศึกษาขั้นพื้นฐาน  พุทธศักราช  2551  มุ่งพัฒนาผู้เรียนทุกคน  ซึ่งเป็นกำลังสำคัญของชาติให้เป็นมนุษย์ที่มีความสมดุลทั้งด้านร่างกาย  ความรู้  คุณธรรม  มีจิตสำนึกในความเป็นพลเมืองไทยและพลโลก   ยึดมั่นในการปกครองระบอบประชาธิปไตยอันมีพระมหากษัตริย์ทรงเป็นประมุข  มีความรู้และทักษะในการดำเนินชีวิต  รวมทั้งเจตคติที่จำเป็นต่อการศึกษาต่อ  การประกอบอาชีพ  และการศึกษาตลอดชีวิต  โดยมุ่งเน้นผู้เรียนเป็นสำคัญบนพื้นฐานความเชื่อว่าทุกคนสามารถเรียนรู้และพัฒนาตนเองได้เต็มตามศักย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1.3  หลักการ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มีหลักการที่สำคัญดังนี้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เป็นหลักสูตรการศึกษาเพื่อความเป็นเอกภาพของชาติ  มีจุดหมายและมาตรฐานการเรียนรู้  เป็นเป้าหมายสำหรับพัฒนาเด็กและเยาวชนให้มีความรู้  ทักษะ  เจตคติ  และคุณธรรมบนพื้นฐานของความเป็นไทย  ควบคู่กับความเป็นสากล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เป็นหลักสูตรการศึกษาเพื่อปวงชน  ที่ทุกคนมีโอกาสรับการศึกษาอย่างเสมอภาคและมีคุณภาพ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เป็นหลักสูตรการศึกษาที่สนองการกระจายอำนาจ  ให้สังคมมีส่วนร่วมในการจัดการศึกษาให้สอดคล้องกับสภาพและความต้องการของท้องถิ่น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เป็นหลักสูตรการศึกษาที่มีโครงสร้างยืดหยุ่นทั้งด้านสาระการเรียนรู้  เวลาและการจัดการเรียนรู้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เป็นหลักสูตรการศึกษาที่เน้นผู้เรียนเป็นสำคัญ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เป็นหลักสูตรการศึกษาสำหรับการศึกษาในระบบ  สามารถเทียบโอนผลการเรียนรู้และประสบการณ์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1.4  จุดหมาย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มุ่งพัฒนาผู้เรียนให้เป็นคนดี  มีปัญญา  มีความสุข  มีศักยภาพในการศึกษาต่อ  และการประกอบอาชีพ  จึงกำหนดจุดหมายเพื่อให้เกิดกับผู้เรียนเมื่อจบการศึกษา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มีคุณธรรม  จริยธรรม  และค่านิยมที่พึงประสงค์  เห็นคุณค่าของตนเอง  มีวินัย  และปฏิบัติตามหลักธรรมของพระพุทธศาสนา  หรือศาสนาที่ตนนับถือ  ยึดหลักของปรัชญาของเศรษฐกิจพอเพียง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มีความรู้อันเป็นสากลและมีความสามารถในการสื่อสาร  การคิด  การแก้ปัญหา  การใช้เทคโนโลยี  และมีทักษะชีวิต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มีสุขภาพกายและสุขภาพจิตที่ดี  มีสุขนิสัยรักการออกกำลังกาย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มีความรักชาติ  มีจิตสำนึกในความเป็นพลเมืองไทยและพลโลก  ยึดมั่นในวิถีชีวิตและการปกครองตามระบอบประชาธิปไตยอันมีพระมหากษัตริย์ทรงเป็นประมุข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มีจิตสำนึกในการอนุรักษ์วัฒนธรรมและภูมิปัญญาไทย  การอนุรักษ์และพัฒนาสิ่งแวดล้อม  มีจิตสาธารณที่มุ่งทำประโยชน์และสร้างสิ่งที่ดีงามในสังคม  และอยู่ร่วมกันในสังคมอย่างมีความสุข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1.5  สมรรถนะสำคัญของผู้เรียน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โรงเรียนนิคมควนขนุนวิทยามุ่งพัฒนาผู้เรียนให้มีสมรรถนะสำคัญที่สอดคล้องกับสมรรถนะของหลักสูตรแกนกลางการศึกษาขั้นพื้นฐาน  พุทธศักราช  2551  5  ประการ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ความสามารถในการสื่อสาร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ให้ผู้เรียนมีความสามารถในการ  รับ  ส่งสาร  มีวัฒนธรรมในการใช้ภาษาถ่ายทอดความคิด  ความรู้สึก  และทัศนคติของตนเองเพื่อแลกเปลี่ยนข้อมูลข่าวสารและประสบการณ์อันจะเป็นประโยชน์ต่อการพัฒนาตนเองและสังคม  รวมทั้งการเจรจาต่อรองเพื่อขจัดและลดปัญหาความขัดแย้งต่าง ๆ ในการเลือกรับ  หรือไม่รับข้อมูล  ข่าวสารด้วยหลักเหตุผลและความถูกต้องตลอดจนการเลือกใช้วิธีการสื่อสารที่มีประสิทธิภาพโดยคำนึงถึงผลกระทบที่มีต่อตนเอง  ครอบครัว  ท้องถิ่น  สังคม  และประเทศชาติ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ความสามารถในการคิด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เป็นความสามารถในการคิดวิเคราะห์  การคิดสังเคราะห์  การคิดอย่างสร้างสรรค์  การคิดอย่างมีวิจารณญาณ  และการคิดเป็นระบบ  เพื่อนำไปสู่การสร้างองค์ความรู้หรือสารสนเทศเพื่อการตัดสินใจเกี่ยวกับตนเองและสังคมอย่างเหมาะสม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 ความสามารถในการแก้ปัญหา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เป็นการแก้ปัญหาและอุปสรรคต่าง ๆ ที่เผชิญได้อย่างถูกต้องเหมาะสมบนพื้นฐานของหลักเหตุผล  คุณธรรมและข้อมูลสารสนเทศ  เข้าใจความสัมพันธ์และการเปลี่ยนแปลงเหตุการณ์ต่าง ๆ ในสังคมแสวงหาความรู้  ประยุกต์ความรู้มาใช้ในการป้องกันและแก้ไขปัญหาและมีการตัดสินใจที่มีประสิทธิภาพโดยคำนึงถึงผลกระทบที่เกิดขึ้นต่อตนเอง  สังคมและสิ่งแวดล้อม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 ความสามารถในการใช้ทักษะชีวิต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เป็นความสามารถในการนำกระบวนต่าง ๆ   ไปใช้ในการดำเนินชีวิตประจำวัน  การเรียนรู้ด้วยตนเอง  การเรียนรู้อย่างต่อเนื่อง  การทำงาน  และการอยู่ร่วมกันในสังคมด้วยการสร้างเสริมความสัมพันธ์อันดีระหว่างบุคคล  การจัดการปัญหาและความขัดแย้งต่าง ๆ  อย่างเหมาะสมการปรับตัวให้ทันการเปลี่ยนแปลงของสังคมสภาพแวดล้อมและการรู้จักหลีกเลี่ยงพฤติกรรมไม่พึงประสงค์ที่ส่งผลกระทบต่อผู้อื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 ความสามารถในการใช้เทคโนโลยี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เป็นความสามารถในการเลือกใช้เทคโนโลยีด้านต่าง ๆ   และมีทักษะกระบวนการทางเทคโนโลยี  เพื่อการพัฒนาตนเองและสังคม  ในด้านการเรียนรู้  การสื่อสาร  การทำงาน  การแก้ปัญหาอย่างสร้างสรรค์  ถูกต้องเหมาะสมและมีคุณธรรม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1.6  คุณลักษณะอันพึงประสงค์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มุ่งพัฒนาผู้เรียนให้มีคุณลักษณะอันพึงประสงค์  เพื่อให้สามารถอยู่ร่วมกับผู้อื่นในสังคมได้อย่างมีความสุข  ในฐานะเป็นพลเมืองไทยและพลโลก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1.  รักชาติ  ศาสน์  กษัตริย์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ซื่อสัตย์สุจริต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มีวินัย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ใฝ่เรียนรู้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อยู่อย่างพอเพียง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มุ่งมั่นในการทำงาน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รักความเป็นไทย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8.  มีจิตสาธารณะ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1.7  มาตรฐานการเรียนรู้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การพัฒนาผู้เรียนให้เกิดความสมดุล  ต้องคำนึงถึงหลักการพัฒนาสมองและพหุปัญญา  หลักสูตรโรงเรียนนิคมควนขนุนวิทยา(ฉบับปรับปรุง)  พุทธศักราช  2561  ตามหลักสูตรแกนกลางการศึกษาขั้นพื้นฐาน  พุทธศักราช  2551  กำหนดให้ผู้เรียนเรียนรู้  8  กลุ่มสาระการเรียนรู้ดังนี้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ภาษาไทย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คณิตศาสตร์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วิทยาศาสตร์และเทคโนโลยี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สุขศึกษา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ศิลปะ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การงานอาชีพ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8. ภาษาต่างประเทศ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2</w:t>
      </w: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2.1  โครงสร้างเวลาเรียน 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จัดการศึกษาตามหลักสูตรแกนกลางการศึกษาขั้นพื้นฐาน  พุทธศักราช  2551  โดยปรับปรุงโครงสร้างหลักสูตรใหม่  ปีการศึกษา  25</w:t>
      </w:r>
      <w:r w:rsidRPr="001C243E">
        <w:rPr>
          <w:rFonts w:ascii="TH SarabunPSK" w:eastAsia="Calibri" w:hAnsi="TH SarabunPSK" w:cs="TH SarabunPSK"/>
          <w:sz w:val="32"/>
          <w:szCs w:val="32"/>
        </w:rPr>
        <w:t>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  ตามคำสั่งคณะกรรมการการศึกษาขั้นพื้นฐาน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ที่  922/2561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และบริบทของโรงเรียนโดยมีสัดส่วน  จำนวนหน่วย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(เวลาเรียน ชม. /ปี)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1108"/>
        <w:gridCol w:w="1108"/>
        <w:gridCol w:w="1108"/>
        <w:gridCol w:w="931"/>
        <w:gridCol w:w="1078"/>
      </w:tblGrid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5125" w:type="dxa"/>
            <w:gridSpan w:val="5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เวลาเรียน  ขม./ปี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(หน่วย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กิต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ตอนต้น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ตอนปลาย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4-6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 (รายวิชาพื้นฐาน)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ภาษาไทย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คณิตศาสตร์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160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7.5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ประวัติศาสตร์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สุขศึกษาและพละศึกษา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ศิลปะ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ภาษาต่างประเทศ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รวมเวลาเรียน(พื้นฐาน)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รายวิชาเพิ่มเติม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ม.4-6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240(6)</w:t>
            </w:r>
          </w:p>
        </w:tc>
        <w:tc>
          <w:tcPr>
            <w:tcW w:w="852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วิทย์</w:t>
            </w:r>
            <w:proofErr w:type="spellEnd"/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1880(47)</w:t>
            </w:r>
          </w:p>
        </w:tc>
        <w:tc>
          <w:tcPr>
            <w:tcW w:w="853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ศิลป์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1660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(41.5)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กิจกรรมพัฒนาผู้เรียน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360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รวมเวลาเรียนทั้งหมด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1,240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ไม่น้อยกว่า  3,600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2.2  โครงสร้างหลักสูตรชั้นปี  ระดับชั้นมัธยมศึกษาตอนต้น (ม.1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ม.3 )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1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2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3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160(4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รวมเวลาเรียน(วิชาพื้นฐาน)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(วิชาพื้นฐาน)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2640(66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/ บังคับเลือก,เลือกเสรี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240(6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กิจกรรม ลูกเสือ-เนตรนารี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กิจกรรมเพื่อสังคมและสาธารณประโยชน์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350"/>
        <w:gridCol w:w="3150"/>
        <w:gridCol w:w="1345"/>
      </w:tblGrid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ค21101  คณิตศาสตร์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ค21102  คณิตศาสตร์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ว21101  วิทยาศาสตร์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ว21102  วิทยาศาสตร์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ว21103  การออกแบบเทคโนโลยี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ว21104  วิทยาการคำนวณ  1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อ21101  อังกฤษ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อ21102  อังกฤษ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ส21102  ประวัติศาสตร์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ส21104  ประวัติศาสตร์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พ21101  สุขศึกษา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พ21103  สุขศึกษา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พ21102  พละศึกษา(กระบี่  1)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พ21104  พละศึกษา(กระบี่  2)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ศ21102  ศิลปะ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ง21101  การงานอาชีพ พื้นฐาน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ง21102  การงานอาชีพ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ส21204  หน้าที่พลเมือง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ส21205  หน้าที่พลเมือง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ท21201  ภาษาไทย(การอ่าน)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ง21204  การงานเพิ่มเติม(งานช่างน่ารู้)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0.5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ง21202  การงาน(เพิ่มเติม)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ส21201  การป้องกันการทุจริต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ส21202  ป้องกันการทุจริต  2  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ว21201  คอมพิวเตอร์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ว21202  คอมพิวเตอร์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1255B7">
        <w:tc>
          <w:tcPr>
            <w:tcW w:w="350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rPr>
          <w:trHeight w:val="1477"/>
        </w:trPr>
        <w:tc>
          <w:tcPr>
            <w:tcW w:w="350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150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ว22103  การออกแบบเทคโนโลยี 2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ว22104  วิทยาการคำนวณ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พ22102  พละศึกษา(กรีฑา 1)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พ22104  พละศึกษา (กรีฑา  2)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ง22101  การงาน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ง22102  การงาน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 (120)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ส22209  หน้าที่พลเมือง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ส22210  หน้าทีพลเมือง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ค22201  เสริมทักษะคณิตศาสตร์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ค22202  เสริมทักษะคณิตศาสตร์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ส22201  ป้องกันการทุจริต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ส22202  ป้องกันการทุจริต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1255B7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ว23103  การออกแบบเทคโนโลยี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ว23104  วิทยาการคำนวณ  3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พ23102  พละศึกษา(ฟุตบอล)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พ23104  พละศึกษา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ง23101  การงานพื้นฐาน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ง23102  การงาน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(1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3(120)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ส23201  หน้าที่พลเมือง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ส23202  หน้าที่พลเมือง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อ23201  อังกฤษเพิ่มเติม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อ23202  อังกฤษเพิ่มเติม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ส23206  ป้องกันการทุจริต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ส23207  การป้องกันการทุจริต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1255B7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2.3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โครงสร้างหลักสูตรชั้นปี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ระดับชั้นมัธยมศึกษาตอนปลาย แผนการเรียน 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– คณิต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(ม.4 – ม.6 ) รวม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>88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180(4.5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การงานอาชีพพื้นฐาน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 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740( 18นก.)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480(12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.) วิชาพื้นฐาน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(13.5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(16.5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1880(47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3.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-คณิต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440"/>
        <w:gridCol w:w="2861"/>
        <w:gridCol w:w="1274"/>
      </w:tblGrid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11.5(460)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6.5(260)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ท31101  ภาษาไทย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 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ว31102  วิทยาศาสตร์ กายภาพ(เคมี)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ว31103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วิทยาศาสตร์ กายภาพ  (ฟิสิกส์)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ว31107  การออกแบบเทคโนโลยี 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พ31102  พละศึกษา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(บาสเกตบอล)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ส31101  สังคมศึกษา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ง31102  การงานอาชีพพื้นฐาน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ศ31101  ศิลปะ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9.0(360)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ง31101  การงานอาชีพ 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ว31201  ฟิสิกส์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ว31221  เคมี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3.5(140)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ว31241  ชีวะวิทยา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ค31201  คณิตเพิ่มเติม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ค31202  คณิตเพิ่มเติม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อ31202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ส3120.... การป้องกันการทุจริต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ว312.......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15.0(600)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15.5(620)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77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 w:val="restart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660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680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หมายเหตุ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  ในภาคเรียนที่  2  วิทยาการคำนวณ  จัดเป็นรายวิชาเพิ่มเติม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(เพราะพื้นฐานจัดได้  เพียง 1.5 /ปีละ  0.5 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  <w:cs/>
        </w:rPr>
        <w:t>น.ก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5  แผน</w:t>
      </w:r>
      <w:proofErr w:type="spellStart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350"/>
        <w:gridCol w:w="3310"/>
        <w:gridCol w:w="1275"/>
      </w:tblGrid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พละศึกษา 2 (ฮอกกี้)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 อาชีพพื้นฐาน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ว32106  การออกแบบเทคโนโลยีและวิทยาการคำนวณ  2 (ว4.1,4.2)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9.5(380)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ว32202  ฟิสิกส์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ว322013 ฟิสิกส์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ว32221  เคมี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ว32223  เคมี  3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ว32241  ชีววิทยา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ว32243  ชีววิทยา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ค32201  คณิตเพิ่มเติม 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ค31202  คณิตเพิ่มเติม 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3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(อังกฤษเพื่อการสื่อสาร)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ส32206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ส32205  หน้าที่พลเมือง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ส32209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15.5(620)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ว3220...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15.0(600)</w:t>
            </w:r>
          </w:p>
        </w:tc>
      </w:tr>
      <w:tr w:rsidR="001C243E" w:rsidRPr="001C243E" w:rsidTr="001255B7"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41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41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41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41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41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680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หมายเหตุ  วิทยาการคำนวณ  เป็นรายวิชาเพิ่มเติม  เพราะ จัดพื้นฐานได้เพียง  0.5  หน่วย/ปี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6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316"/>
        <w:gridCol w:w="3220"/>
        <w:gridCol w:w="1275"/>
      </w:tblGrid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วิทยาศาสตร์โลก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และอวกาศ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สุขศึกษาและพละศึกษา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พ33102  พละศึกษา 3(...............)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ว33101  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เทคโนโลยีสารสนเทศ (ว4.2)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***  หลักสูตรใหม่ ***2561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ว33204  ฟิสิกส์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ว33205 ฟิสิกส์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ว33224  เคมี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ว33223  เคมี  5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ว33244  ชีวะ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ว33245  ชีววิทยา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ค33205  คณิตศาสตร์เพิ่มเติม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ค33206  คณิตศาสตร์เพิ่มเติม 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อ33205  อังกฤษเพิ่มเติม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อ33206  อังกฤษเพิ่มเติม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ส33204  หน้าที่พลเมือง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ส33205  การป้องกันการทุจริต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 กิจกรรมแนะแนว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2.4  โครงสร้างหลักสูตรชั้นปี  ระดับชั้นมัธยมศึกษาตอนปลาย  แผนการเรียน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ศิลป์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คำนวณ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(ม.4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ม.6 )  82.5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วิทยาศาสตร์และ 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540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13.5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420(11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 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(วิชาเพิ่มเติม)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480(12.0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540(13.5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(วิชาเพิ่มเติม)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1660(41.5)</w:t>
            </w:r>
          </w:p>
        </w:tc>
      </w:tr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กิจกรรมชุมนุม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แผนศิลป์-คำนวณ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26"/>
        <w:gridCol w:w="3310"/>
        <w:gridCol w:w="1275"/>
      </w:tblGrid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ท31101  ภาษาไทยพื้นฐาน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ว31102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 กายภาพ (เคมี)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ว3110..  เทคโนโลยีและวิทยาการคำนวณ  (ว4.1,4.2)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ส31101  สังคมศึกษา ฯ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ส31102  ประวัติศาสตร์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พ31102  สุขศึกษา 2(บาสเกตบอล)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ศ31101  ศิลปะ 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ง31102  การงานอาชีพ(พื้นฐาน 2)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ง31101  การงานพื้นฐาน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ค31202  คณิตเพิ่มเติม  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ค31204  คณิตเพิ่มเติม 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ว31261  เริ่มต้นกับโครงงาน (1)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ว31262  โครงงานวิทยาศาสตร์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ท31201  ภาษาไทยเพิ่มเติม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(การอ่านและพิจารณาวรรณกรรม)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ท31202  ภาษาไทยเพิ่มเติม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ง31201  การงานเพิ่มเติม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 31202  การงานเพิ่มเติม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ส31203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ว3120..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5  แผนศิลป์-คำนวณ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260"/>
        <w:gridCol w:w="3311"/>
        <w:gridCol w:w="1274"/>
      </w:tblGrid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8.0(320)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คณิตศาสตร์พื้นฐาน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ว32107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วิทยาศาสตร์กายภาพ (ฟิสิกส์)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ว3210...  การออกแบบเทคโนโลยีและวิทยาการคำนวณ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ส32102  ประวัติศาสตร์ 3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สุขศึกษาและพละศึกษา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สุขศึกษา 2(ฮอกกี้)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 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การงานอาชีพพื้นฐาน  3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6(240)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7.5(300)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ค32202  คณิตเพิ่มเติม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อ32203  อังกฤษเพิ่มเติม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อ32202  อังกฤษเพิ่มเติม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อ32204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ท32201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(หลักภาษาไทย)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ท32202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ว32261  สะเต็มศึกษา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ส32203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ส32201  หน้าที่พลเมือง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ส322.....  การป้องกันการทุจริต 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ว32264  สะเต็มศึกษา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ว322... 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ว322...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โลก  ดาราศาสตร์  และอวกาศ (2)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13.00(520)</w:t>
            </w:r>
          </w:p>
        </w:tc>
      </w:tr>
      <w:tr w:rsidR="001C243E" w:rsidRPr="001C243E" w:rsidTr="001255B7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0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0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620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580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6  แผนศิลป์-คำนวณ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324"/>
        <w:gridCol w:w="3221"/>
        <w:gridCol w:w="1274"/>
      </w:tblGrid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 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พ33102  สุขศึกษา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ว33101  เทคโนโลยีสารสนเทศ (ว4.2)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โลก 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ดาราศาสตร์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และอวกาศ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8.0(320)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ค33202  คณิตเพิ่มเติม  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อ33201  อังกฤษเพิ่มเติม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อ33203  อังกฤษเพิ่มเติม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ว33265  โลก  ดาราศาสตร์  อวกาศ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ว33266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กายภาพ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ท33201  ภาษาไทยเพิ่มเติม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ท33203  ภาษาไทยเพิ่มเติม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ท33202  ภาษาไทยเพิ่มเติม 2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ท33204  ภาษาไทยเพิ่มเติม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ส33201  หน้าที่พลเมือง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ง33201  การงานเพิ่มเติม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ง33202  การงานเพิ่มเติม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พ33201  พละ(เพิ่มเติม)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พ33202  พละ(เพิ่มเติม)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5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6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13.5(540)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14.0(580)</w:t>
            </w:r>
          </w:p>
        </w:tc>
      </w:tr>
      <w:tr w:rsidR="001C243E" w:rsidRPr="001C243E" w:rsidTr="001255B7"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3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กิจกรรมแนะแนว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กิจกรรมชุมนุม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กิจกรรมเพื่อสังคม 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สาธารณประโยชน์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2.5  โครงสร้างเวลาเรียนกิจกรรมพัฒนาผู้เรียน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การจัดโครงสร้างเวลาเรียนกิจกรรมพัฒนาผู้เรียน  ของโรงเรียนนิคมควนขนุนวิทยา  ตามตักสูตรสถานศึกษา(ฉบับปรับปรุง พุทธศักราช  2561)  ตามหลักสูตรแกนกลางการศึกษาขั้นพื้นฐาน  พุทธศักราช  2551  ได้ดำเนินการ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ชั้นมัธยมศึกษาตอนต้น (ม.1-ม.3)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1255B7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-กิจกรรมลูกเสือ-เนตนารี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ระดับมัธยมศึกษาตอนปลาย  (ม.4-ม.6)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1255B7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นสท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(เลือกตามความสนใจ)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3.  กิจกรรมและโครงการเสริมหลักสูตร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ตามนโยบายรัฐ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040"/>
        <w:gridCol w:w="1040"/>
        <w:gridCol w:w="1040"/>
        <w:gridCol w:w="1040"/>
        <w:gridCol w:w="1040"/>
        <w:gridCol w:w="1040"/>
      </w:tblGrid>
      <w:tr w:rsidR="001C243E" w:rsidRPr="001C243E" w:rsidTr="001255B7">
        <w:tc>
          <w:tcPr>
            <w:tcW w:w="3168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408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จำนวนชั่วโมง/สัปดาห์</w:t>
            </w:r>
          </w:p>
        </w:tc>
      </w:tr>
      <w:tr w:rsidR="001C243E" w:rsidRPr="001C243E" w:rsidTr="001255B7">
        <w:tc>
          <w:tcPr>
            <w:tcW w:w="3168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ห้องเรียนอาชีพ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 ส่งเสริมอาชีพในท้องถิ่น  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ตามแนวทางโรงเรียนประชารัฐ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บำเพ็ญสาธารณประโยชน์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 กิจกรรมจิตอาสา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 กิจกรรมโรงเรียนวิถีพุทธ  และโรงเรียนคุณธรรม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 กิจกรรมแนะแนวเพื่ออาชีพ  และการศึกษาต่อ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 กิจกรรมสอนเสริม  และ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3.  คำอธิบายรายวิชา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หลักสูตรโรงเรียนนิคมควนขนุนวิทยา  (ฉบับปรับปรุง  พุทธศักราช  2561)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255B7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</w:t>
      </w:r>
      <w:r w:rsidR="009A747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ชั้นมัธยมศึกษาตอนต้น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1</w:t>
      </w:r>
    </w:p>
    <w:p w:rsidR="009A7478" w:rsidRDefault="009A7478" w:rsidP="009A747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อ21101  อังกฤษพื้นฐาน  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60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D155A3" w:rsidRDefault="009A7478" w:rsidP="009A747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อ21102  อังกฤษพื้นฐาน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="006C3F1E"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2F1737" w:rsidRDefault="002F173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EF7674" w:rsidRDefault="002F1737" w:rsidP="009A7478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9A7478">
        <w:rPr>
          <w:rFonts w:ascii="TH SarabunPSK" w:eastAsia="Calibri" w:hAnsi="TH SarabunPSK" w:cs="TH SarabunPSK" w:hint="cs"/>
          <w:sz w:val="32"/>
          <w:szCs w:val="32"/>
          <w:cs/>
        </w:rPr>
        <w:t>อ22101  อังกฤษพื้นฐาน  3</w:t>
      </w:r>
      <w:r w:rsidR="009A747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A7478">
        <w:rPr>
          <w:rFonts w:ascii="TH SarabunPSK" w:eastAsia="Calibri" w:hAnsi="TH SarabunPSK" w:cs="TH SarabunPSK"/>
          <w:sz w:val="32"/>
          <w:szCs w:val="32"/>
          <w:cs/>
        </w:rPr>
        <w:tab/>
      </w:r>
      <w:r w:rsidR="009A7478">
        <w:rPr>
          <w:rFonts w:ascii="TH SarabunPSK" w:eastAsia="Calibri" w:hAnsi="TH SarabunPSK" w:cs="TH SarabunPSK" w:hint="cs"/>
          <w:sz w:val="32"/>
          <w:szCs w:val="32"/>
          <w:cs/>
        </w:rPr>
        <w:t>จำนวน  60  ชั่วโมง</w:t>
      </w:r>
      <w:r w:rsidR="009A7478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A7478">
        <w:rPr>
          <w:rFonts w:ascii="TH SarabunPSK" w:eastAsia="Calibri" w:hAnsi="TH SarabunPSK" w:cs="TH SarabunPSK"/>
          <w:sz w:val="32"/>
          <w:szCs w:val="32"/>
          <w:cs/>
        </w:rPr>
        <w:tab/>
      </w:r>
      <w:r w:rsidR="009A7478"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 w:rsidR="009A7478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9A7478" w:rsidRDefault="009A7478" w:rsidP="009A7478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อ22102  อังกฤษพื้นฐาน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60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9A7478" w:rsidRDefault="009A7478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อ23101  อังกฤษพื้นฐาน  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60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9A7478" w:rsidRDefault="009A7478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อ23102  อังกฤษพื้นฐาน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60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9A7478" w:rsidRDefault="009A7478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D155A3" w:rsidRPr="00EF7674" w:rsidRDefault="00D155A3" w:rsidP="001255B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F767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</w:t>
      </w:r>
    </w:p>
    <w:p w:rsidR="00D155A3" w:rsidRDefault="00D155A3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ระดับชั้นมัธยมศึกษาปีที่  1</w:t>
      </w:r>
    </w:p>
    <w:p w:rsidR="009A7478" w:rsidRDefault="009A7478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ไม่เปิดวิชาเพิ่มเติม</w:t>
      </w:r>
    </w:p>
    <w:p w:rsidR="00B519B3" w:rsidRDefault="00B519B3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B519B3" w:rsidRDefault="009A7478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อ22201  อังกฤษเพิ่มเติม  1 (</w:t>
      </w:r>
      <w:r w:rsidR="008E6A53">
        <w:rPr>
          <w:rFonts w:ascii="TH SarabunPSK" w:eastAsia="Calibri" w:hAnsi="TH SarabunPSK" w:cs="TH SarabunPSK" w:hint="cs"/>
          <w:sz w:val="32"/>
          <w:szCs w:val="32"/>
          <w:cs/>
        </w:rPr>
        <w:t>....................)  จำนวน  4</w:t>
      </w:r>
      <w:r w:rsidR="00B519B3">
        <w:rPr>
          <w:rFonts w:ascii="TH SarabunPSK" w:eastAsia="Calibri" w:hAnsi="TH SarabunPSK" w:cs="TH SarabunPSK" w:hint="cs"/>
          <w:sz w:val="32"/>
          <w:szCs w:val="32"/>
          <w:cs/>
        </w:rPr>
        <w:t>0  ชั่วโมง</w:t>
      </w:r>
      <w:r w:rsidR="00B519B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519B3">
        <w:rPr>
          <w:rFonts w:ascii="TH SarabunPSK" w:eastAsia="Calibri" w:hAnsi="TH SarabunPSK" w:cs="TH SarabunPSK"/>
          <w:sz w:val="32"/>
          <w:szCs w:val="32"/>
          <w:cs/>
        </w:rPr>
        <w:tab/>
      </w:r>
      <w:r w:rsidR="00B519B3"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 w:rsidR="00B519B3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519B3" w:rsidRDefault="00B519B3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อ22202  อังกฤษเพิ่มเติม  2 (..........</w:t>
      </w:r>
      <w:r w:rsidR="008E6A53">
        <w:rPr>
          <w:rFonts w:ascii="TH SarabunPSK" w:eastAsia="Calibri" w:hAnsi="TH SarabunPSK" w:cs="TH SarabunPSK" w:hint="cs"/>
          <w:sz w:val="32"/>
          <w:szCs w:val="32"/>
          <w:cs/>
        </w:rPr>
        <w:t>..........)  จำนวน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9A7478" w:rsidRPr="006C3F1E" w:rsidRDefault="009A7478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8E6A53" w:rsidRDefault="00AC10B6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8E6A53">
        <w:rPr>
          <w:rFonts w:ascii="TH SarabunPSK" w:eastAsia="Calibri" w:hAnsi="TH SarabunPSK" w:cs="TH SarabunPSK" w:hint="cs"/>
          <w:sz w:val="32"/>
          <w:szCs w:val="32"/>
          <w:cs/>
        </w:rPr>
        <w:t>อ23201  อังกฤษเพิ่มเติม  3 (....................)  จำนวน  40  ชั่วโมง</w:t>
      </w:r>
      <w:r w:rsidR="008E6A53">
        <w:rPr>
          <w:rFonts w:ascii="TH SarabunPSK" w:eastAsia="Calibri" w:hAnsi="TH SarabunPSK" w:cs="TH SarabunPSK"/>
          <w:sz w:val="32"/>
          <w:szCs w:val="32"/>
          <w:cs/>
        </w:rPr>
        <w:tab/>
      </w:r>
      <w:r w:rsidR="008E6A53">
        <w:rPr>
          <w:rFonts w:ascii="TH SarabunPSK" w:eastAsia="Calibri" w:hAnsi="TH SarabunPSK" w:cs="TH SarabunPSK"/>
          <w:sz w:val="32"/>
          <w:szCs w:val="32"/>
          <w:cs/>
        </w:rPr>
        <w:tab/>
      </w:r>
      <w:r w:rsidR="008E6A53"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 w:rsidR="008E6A53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F2EA2" w:rsidRDefault="008E6A53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อ23202  อังกฤษเพิ่มเติม  4 (.....................)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FB6FD7" w:rsidRDefault="00FB6FD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255B7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</w:t>
      </w:r>
      <w:r w:rsidR="00FB6FD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ชั้นมัธยมศึกษาตอนปลาย</w:t>
      </w:r>
    </w:p>
    <w:p w:rsidR="00291E67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รายวิชาพื้นฐาน </w:t>
      </w: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FB6FD7" w:rsidRDefault="00FB6FD7" w:rsidP="00FB6FD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อ31101  อังกฤษพื้นฐาน 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B6FD7" w:rsidRDefault="00FB6FD7" w:rsidP="00FB6FD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อ31102  อังกฤษพื้นฐาน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อ32101  อังกฤษพื้นฐาน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อ32102  อังกฤษพื้นฐาน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1D675B" w:rsidRDefault="00FB6FD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อ33101  อังกฤษพื้นฐาน  5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อ33102  อังกฤษพื้นฐาน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B6FD7" w:rsidRPr="006C3F1E" w:rsidRDefault="00FB6FD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วิชาเพิ่มเติม  </w:t>
      </w:r>
    </w:p>
    <w:p w:rsidR="00291E67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4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5FD">
        <w:rPr>
          <w:rFonts w:ascii="TH SarabunPSK" w:eastAsia="Calibri" w:hAnsi="TH SarabunPSK" w:cs="TH SarabunPSK" w:hint="cs"/>
          <w:sz w:val="32"/>
          <w:szCs w:val="32"/>
          <w:cs/>
        </w:rPr>
        <w:t>อ3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1201  อังกฤษเพิ่มเติม  1 (.................)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5FD">
        <w:rPr>
          <w:rFonts w:ascii="TH SarabunPSK" w:eastAsia="Calibri" w:hAnsi="TH SarabunPSK" w:cs="TH SarabunPSK" w:hint="cs"/>
          <w:sz w:val="32"/>
          <w:szCs w:val="32"/>
          <w:cs/>
        </w:rPr>
        <w:t>อ3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1202  อังกฤษเพิ่มเติม  2 (.................)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70916" w:rsidRDefault="00E70916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5</w:t>
      </w:r>
    </w:p>
    <w:p w:rsidR="00FB6FD7" w:rsidRDefault="00FB6FD7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5FD">
        <w:rPr>
          <w:rFonts w:ascii="TH SarabunPSK" w:eastAsia="Calibri" w:hAnsi="TH SarabunPSK" w:cs="TH SarabunPSK" w:hint="cs"/>
          <w:sz w:val="32"/>
          <w:szCs w:val="32"/>
          <w:cs/>
        </w:rPr>
        <w:t>อ3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2201  อังกฤษเพิ่มเติม  3 (..................)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B7504" w:rsidRDefault="00EB7504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5FD">
        <w:rPr>
          <w:rFonts w:ascii="TH SarabunPSK" w:eastAsia="Calibri" w:hAnsi="TH SarabunPSK" w:cs="TH SarabunPSK" w:hint="cs"/>
          <w:sz w:val="32"/>
          <w:szCs w:val="32"/>
          <w:cs/>
        </w:rPr>
        <w:t>อ3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2202  อังกฤษเพิ่มเติม  4 (...................)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B7504" w:rsidRDefault="00EB7504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5FD">
        <w:rPr>
          <w:rFonts w:ascii="TH SarabunPSK" w:eastAsia="Calibri" w:hAnsi="TH SarabunPSK" w:cs="TH SarabunPSK" w:hint="cs"/>
          <w:sz w:val="32"/>
          <w:szCs w:val="32"/>
          <w:cs/>
        </w:rPr>
        <w:t>อ3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2203  อังกฤษเพิ่มเติม  5 (..................)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="008B634C">
        <w:rPr>
          <w:rFonts w:ascii="TH SarabunPSK" w:eastAsia="Calibri" w:hAnsi="TH SarabunPSK" w:cs="TH SarabunPSK" w:hint="cs"/>
          <w:sz w:val="32"/>
          <w:szCs w:val="32"/>
          <w:cs/>
        </w:rPr>
        <w:t xml:space="preserve"> (สายศิลป์)</w:t>
      </w:r>
    </w:p>
    <w:p w:rsidR="00EB7504" w:rsidRDefault="00EB7504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5FD">
        <w:rPr>
          <w:rFonts w:ascii="TH SarabunPSK" w:eastAsia="Calibri" w:hAnsi="TH SarabunPSK" w:cs="TH SarabunPSK" w:hint="cs"/>
          <w:sz w:val="32"/>
          <w:szCs w:val="32"/>
          <w:cs/>
        </w:rPr>
        <w:t>อ3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2204  อังกฤษเพิ่มเติม  6 (.................)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="008B634C">
        <w:rPr>
          <w:rFonts w:ascii="TH SarabunPSK" w:eastAsia="Calibri" w:hAnsi="TH SarabunPSK" w:cs="TH SarabunPSK" w:hint="cs"/>
          <w:sz w:val="32"/>
          <w:szCs w:val="32"/>
          <w:cs/>
        </w:rPr>
        <w:t xml:space="preserve"> (สายศิลป์)</w:t>
      </w:r>
    </w:p>
    <w:p w:rsidR="00E70916" w:rsidRDefault="00E70916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E135FD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ชั้นมัธยมศึกษาปีที่  6 </w:t>
      </w:r>
    </w:p>
    <w:p w:rsidR="00E135FD" w:rsidRDefault="00E135FD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อ33201  อังกฤษเพิ่มเติม  7 (...................)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Default="00E135FD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อ33202  อังกฤษเพิ่มเติม  8 (....................)  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="006C3F1E"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7C6B1F" w:rsidRDefault="007C6B1F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bookmarkStart w:id="0" w:name="_GoBack"/>
      <w:bookmarkEnd w:id="0"/>
    </w:p>
    <w:sectPr w:rsidR="007C6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6"/>
    <w:multiLevelType w:val="hybridMultilevel"/>
    <w:tmpl w:val="5C3A9E46"/>
    <w:lvl w:ilvl="0" w:tplc="53E6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F3825"/>
    <w:multiLevelType w:val="hybridMultilevel"/>
    <w:tmpl w:val="E9BC549C"/>
    <w:lvl w:ilvl="0" w:tplc="146237E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E"/>
    <w:rsid w:val="00040AFC"/>
    <w:rsid w:val="001255B7"/>
    <w:rsid w:val="001C243E"/>
    <w:rsid w:val="001D675B"/>
    <w:rsid w:val="001F2EA2"/>
    <w:rsid w:val="00291E67"/>
    <w:rsid w:val="002F1737"/>
    <w:rsid w:val="00304C76"/>
    <w:rsid w:val="003172BD"/>
    <w:rsid w:val="00641F53"/>
    <w:rsid w:val="006C3F1E"/>
    <w:rsid w:val="007C6B1F"/>
    <w:rsid w:val="00810CA5"/>
    <w:rsid w:val="008B3DDE"/>
    <w:rsid w:val="008B634C"/>
    <w:rsid w:val="008E6A53"/>
    <w:rsid w:val="00903E8E"/>
    <w:rsid w:val="009A7478"/>
    <w:rsid w:val="009F1EEA"/>
    <w:rsid w:val="009F4179"/>
    <w:rsid w:val="00AC10B6"/>
    <w:rsid w:val="00B25FE0"/>
    <w:rsid w:val="00B519B3"/>
    <w:rsid w:val="00C62C10"/>
    <w:rsid w:val="00C94592"/>
    <w:rsid w:val="00CC7210"/>
    <w:rsid w:val="00D155A3"/>
    <w:rsid w:val="00D77FE7"/>
    <w:rsid w:val="00DE2911"/>
    <w:rsid w:val="00E135FD"/>
    <w:rsid w:val="00E30181"/>
    <w:rsid w:val="00E70916"/>
    <w:rsid w:val="00E945AE"/>
    <w:rsid w:val="00EA481D"/>
    <w:rsid w:val="00EB7504"/>
    <w:rsid w:val="00EF7674"/>
    <w:rsid w:val="00F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95-6135-4F8D-BD96-027BBFDA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C243E"/>
  </w:style>
  <w:style w:type="table" w:customStyle="1" w:styleId="10">
    <w:name w:val="เส้นตาราง1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243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26</Pages>
  <Words>5472</Words>
  <Characters>31192</Characters>
  <Application>Microsoft Office Word</Application>
  <DocSecurity>0</DocSecurity>
  <Lines>259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15</cp:revision>
  <dcterms:created xsi:type="dcterms:W3CDTF">2019-12-31T06:31:00Z</dcterms:created>
  <dcterms:modified xsi:type="dcterms:W3CDTF">2019-12-31T07:08:00Z</dcterms:modified>
</cp:coreProperties>
</file>